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AB" w:rsidRPr="00B702AB" w:rsidRDefault="00B702AB" w:rsidP="00B702A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Профилактика детского дорожно-транспортного травматизма. 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Цель: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знакомство с дорожными знаками и их группами.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Задачи:</w:t>
      </w:r>
    </w:p>
    <w:p w:rsidR="00B702AB" w:rsidRDefault="00B702AB" w:rsidP="00B702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Познакомить с историей дорожных знаков.</w:t>
      </w:r>
    </w:p>
    <w:p w:rsidR="00B702AB" w:rsidRDefault="00B702AB" w:rsidP="00B702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Познакомить с дорожными знаками и их группами.</w:t>
      </w:r>
    </w:p>
    <w:p w:rsidR="00B702AB" w:rsidRDefault="00B702AB" w:rsidP="00B702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Совершенствовать навыков ориентировки на дороге.</w:t>
      </w:r>
    </w:p>
    <w:p w:rsidR="00B702AB" w:rsidRDefault="00B702AB" w:rsidP="00B702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Формировать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мотивационно-поведенческую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культуру учащегося в условиях общения с дорогой.</w:t>
      </w:r>
    </w:p>
    <w:p w:rsidR="00B702AB" w:rsidRDefault="00B702AB" w:rsidP="00B702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Повышать ответственность детей за свое поведение на дорогах.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ХОД ЗАНЯТИЯ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 xml:space="preserve">I. </w:t>
      </w:r>
      <w:proofErr w:type="spellStart"/>
      <w:r>
        <w:rPr>
          <w:rStyle w:val="a6"/>
          <w:rFonts w:ascii="Helvetica" w:hAnsi="Helvetica" w:cs="Helvetica"/>
          <w:color w:val="333333"/>
          <w:sz w:val="20"/>
          <w:szCs w:val="20"/>
        </w:rPr>
        <w:t>Оргмомент</w:t>
      </w:r>
      <w:proofErr w:type="spellEnd"/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Сегодня мы поговорим о Правилах дорожного движения. А о чём конкретно, определите сами, отгадав загадку:</w:t>
      </w:r>
    </w:p>
    <w:p w:rsidR="00B702AB" w:rsidRDefault="00B702AB" w:rsidP="00B702AB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Тихо ехать нас обяжет,</w:t>
      </w:r>
      <w:r>
        <w:rPr>
          <w:rFonts w:ascii="Helvetica" w:hAnsi="Helvetica" w:cs="Helvetica"/>
          <w:color w:val="333333"/>
          <w:sz w:val="20"/>
          <w:szCs w:val="20"/>
        </w:rPr>
        <w:br/>
        <w:t>Поворот вблизи покажет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напомнит, что и как</w:t>
      </w:r>
      <w:r>
        <w:rPr>
          <w:rFonts w:ascii="Helvetica" w:hAnsi="Helvetica" w:cs="Helvetica"/>
          <w:color w:val="333333"/>
          <w:sz w:val="20"/>
          <w:szCs w:val="20"/>
        </w:rPr>
        <w:br/>
        <w:t>Вам в пути...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(дорожный знак)</w:t>
      </w:r>
    </w:p>
    <w:p w:rsidR="00B702AB" w:rsidRDefault="00DA088D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A088D">
        <w:rPr>
          <w:rStyle w:val="a4"/>
          <w:rFonts w:ascii="Helvetica" w:hAnsi="Helvetica" w:cs="Helvetica"/>
          <w:bCs/>
          <w:i w:val="0"/>
          <w:sz w:val="20"/>
          <w:szCs w:val="20"/>
        </w:rPr>
        <w:t>С</w:t>
      </w:r>
      <w:r w:rsidR="00B702AB">
        <w:rPr>
          <w:rFonts w:ascii="Helvetica" w:hAnsi="Helvetica" w:cs="Helvetica"/>
          <w:color w:val="333333"/>
          <w:sz w:val="20"/>
          <w:szCs w:val="20"/>
        </w:rPr>
        <w:t>лайд 2 (читаем тему)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2. Вступительная беседа учителя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Из истории дорожных знаков…</w:t>
      </w:r>
    </w:p>
    <w:p w:rsidR="00B702AB" w:rsidRDefault="006D5404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</w:t>
      </w:r>
      <w:r w:rsidR="00B702AB">
        <w:rPr>
          <w:rFonts w:ascii="Helvetica" w:hAnsi="Helvetica" w:cs="Helvetica"/>
          <w:color w:val="333333"/>
          <w:sz w:val="20"/>
          <w:szCs w:val="20"/>
        </w:rPr>
        <w:t>лайд 3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Первые дорожные знаки на Руси возникли давным-давно, при царе Алексее Михайловиче (1629 – 1676). Он построил себе дворец недалеко от Москвы, в селе Коломенском, куда часто приезжал на отдых и охоту. И вот между Москвой и Коломенским он велел поставить через каждую версту (1, 07 км) высокие нарядные столбы. Любому прохожему и проезжему они видны были издалека. Сколько проехали верст от столицы до дворца? Сколько осталось? Ответить на вопрос труда не составляло: достаточно было подсчитать количество верстовых столбов. А потом такие столбы поставили и на других дорогах. Добрую службу они служили путникам: в ночное время, в метель помогали находить дорогу. И по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сей день на дорогах стоят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их потомки, только их теперь зовут километровыми указателями.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 древности таких крестов и часовенок по всей России было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очень много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 Обычно их ставили на перекрестках дорог, либо в особо опасных местах.</w:t>
      </w:r>
    </w:p>
    <w:p w:rsidR="00B702AB" w:rsidRDefault="006D5404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</w:t>
      </w:r>
      <w:r w:rsidR="00B702AB">
        <w:rPr>
          <w:rFonts w:ascii="Helvetica" w:hAnsi="Helvetica" w:cs="Helvetica"/>
          <w:color w:val="333333"/>
          <w:sz w:val="20"/>
          <w:szCs w:val="20"/>
        </w:rPr>
        <w:t>лайд 4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Память о тех первых столбах сохранилась в поговорке «вымахал с коломенскую версту» – о людях высокого роста и в песнях о тройке, которая мчится «по дороге столбовой».</w:t>
      </w:r>
    </w:p>
    <w:p w:rsidR="00B702AB" w:rsidRDefault="006D5404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</w:t>
      </w:r>
      <w:r w:rsidR="00B702AB">
        <w:rPr>
          <w:rFonts w:ascii="Helvetica" w:hAnsi="Helvetica" w:cs="Helvetica"/>
          <w:color w:val="333333"/>
          <w:sz w:val="20"/>
          <w:szCs w:val="20"/>
        </w:rPr>
        <w:t>лайд 5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ПЕРВЫЕ ПРАВИЛА ДОРОЖНОГО ДВИЖЕНИЯ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XVIII век, что же произошло в те далекие годы?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Именно тогда и именно в России было доведено до сведения широкой публики несколько очень строгих требований: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– В городе и в предместьях кучерам ездить только на лошадях малой рысью, а скоро вообще не ездить.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– Когда случится подъехать к перекрестку, тогда ехать еще тише и осматриваться во все стороны, дабы кому повреждения не причинить или с кем не съехаться, не столкнуться, на мостах через реки карет не обгонять, а ехать напротив порядочно и не скоро.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– Для хождения пеших подле домов положены большие плашки каменные, конным на камнях отнюдь не становиться, и подле самих стен, где пеший люд ходит, дабы тем не мешать ходить пешком.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– На улицах ямщикам предписывается не в коем разе громко не кричать, не свистеть, не звенеть и не бренчать.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– Впервые в России водительские права получил извозчик. На плотной глянцевой бумаге черным по белому было написано: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“Оный билет выдан извозчику Рождественской части, дворовому человеку (т.е. крепостному) Ивану сына Иванова”.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 дата – 1784.</w:t>
      </w:r>
    </w:p>
    <w:p w:rsidR="00B702AB" w:rsidRDefault="006D5404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</w:t>
      </w:r>
      <w:r w:rsidR="00B702AB">
        <w:rPr>
          <w:rFonts w:ascii="Helvetica" w:hAnsi="Helvetica" w:cs="Helvetica"/>
          <w:color w:val="333333"/>
          <w:sz w:val="20"/>
          <w:szCs w:val="20"/>
        </w:rPr>
        <w:t>лайд 6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3. Современные дорожные знаки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 прошедшие века дорожные знаки-указатели сильно изменились и стали очень разнообразными. Сейчас они окрашены в яркие цвета и видны издалека. Ночью некоторые из них светятся в лучах автомобильных фар: на них нанесена специальная краска. Для удобства во всех странах мира используют одинаковые знаки, чтобы любой пешеход или водитель, откуда бы он ни приехал, мог свободно в них ориентироваться.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Если сравнить правила дорожного движения с книгой, то дорожные знаки – это буквы, по которым эту «дорожную книгу» читают в любой стране мира.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Дорожные знаки и разметка помогают организовывать движение машин и людей, они облегчают работу водителей и помогают всем правильно ориентироваться в сложной обстановке на дорогах. Вот почему надо знать эту азбуку улиц 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дорог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как водителям, так и пешеходам.</w:t>
      </w:r>
    </w:p>
    <w:p w:rsidR="00B702AB" w:rsidRDefault="006D5404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Сл</w:t>
      </w:r>
      <w:r w:rsidR="00B702AB">
        <w:rPr>
          <w:rFonts w:ascii="Helvetica" w:hAnsi="Helvetica" w:cs="Helvetica"/>
          <w:color w:val="333333"/>
          <w:sz w:val="20"/>
          <w:szCs w:val="20"/>
        </w:rPr>
        <w:t>айд 7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4. Все дорожные знаки делятся на 7 групп.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 группа – предупреждающие знаки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Э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ти знаки 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:rsidR="00B702AB" w:rsidRPr="00B702AB" w:rsidRDefault="006D5404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r w:rsidR="00B702AB"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лайд 8</w:t>
      </w:r>
    </w:p>
    <w:p w:rsidR="00B702AB" w:rsidRPr="00B702AB" w:rsidRDefault="00B702AB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группа – знаки приоритета</w:t>
      </w: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Знаки приоритета устанавливают очерёдность проезда на перекрёстках, пересечениях проезжих частей, узких участков дорог.</w:t>
      </w:r>
    </w:p>
    <w:p w:rsidR="00B702AB" w:rsidRPr="00B702AB" w:rsidRDefault="006D5404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r w:rsidR="00B702AB"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лайд 9</w:t>
      </w:r>
    </w:p>
    <w:p w:rsidR="00B702AB" w:rsidRPr="00B702AB" w:rsidRDefault="00B702AB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 группа – запрещающие знаки</w:t>
      </w: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Запрещающие знаки вводят или отменяют определённые ограничения движения.</w:t>
      </w:r>
    </w:p>
    <w:p w:rsidR="00B702AB" w:rsidRPr="00B702AB" w:rsidRDefault="006D5404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r w:rsidR="00B702AB"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лайд 10</w:t>
      </w:r>
    </w:p>
    <w:p w:rsidR="00B702AB" w:rsidRPr="00B702AB" w:rsidRDefault="00B702AB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 группа – предписывающие знаки</w:t>
      </w:r>
      <w:proofErr w:type="gramStart"/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</w:t>
      </w:r>
      <w:proofErr w:type="gramEnd"/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азрешается движение только в направлениях, указанных на знаках стрелками или тех объектов, которые изображены.</w:t>
      </w:r>
    </w:p>
    <w:p w:rsidR="00B702AB" w:rsidRPr="00B702AB" w:rsidRDefault="006D5404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r w:rsidR="00B702AB"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лайд 11</w:t>
      </w:r>
    </w:p>
    <w:p w:rsidR="00B702AB" w:rsidRPr="00B702AB" w:rsidRDefault="00B702AB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 группа – знаки особых предписаний</w:t>
      </w:r>
      <w:proofErr w:type="gramStart"/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</w:t>
      </w:r>
      <w:proofErr w:type="gramEnd"/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ти знаки вводят или отменяют определённые режимы движения.</w:t>
      </w:r>
    </w:p>
    <w:p w:rsidR="00B702AB" w:rsidRPr="00B702AB" w:rsidRDefault="006D5404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r w:rsidR="00B702AB"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лайд 12</w:t>
      </w:r>
    </w:p>
    <w:p w:rsidR="00B702AB" w:rsidRPr="00B702AB" w:rsidRDefault="00B702AB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 группа – информационные знаки</w:t>
      </w:r>
      <w:proofErr w:type="gramStart"/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нформируют о расположении населённых пунктов и других объектов, а также об установленных или рекомендуемых режимах движения.</w:t>
      </w:r>
    </w:p>
    <w:p w:rsidR="00B702AB" w:rsidRPr="00B702AB" w:rsidRDefault="006D5404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r w:rsidR="00B702AB"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лайд 13</w:t>
      </w:r>
    </w:p>
    <w:p w:rsidR="00B702AB" w:rsidRPr="00B702AB" w:rsidRDefault="00B702AB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 группа – знаки сервиса</w:t>
      </w:r>
      <w:proofErr w:type="gramStart"/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</w:t>
      </w:r>
      <w:proofErr w:type="gramEnd"/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ти знаки информируют о расположении соответствующих объектов.</w:t>
      </w:r>
    </w:p>
    <w:p w:rsidR="00B702AB" w:rsidRPr="00B702AB" w:rsidRDefault="006D5404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r w:rsidR="00B702AB"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лайд 14</w:t>
      </w:r>
    </w:p>
    <w:p w:rsidR="00B702AB" w:rsidRPr="00B702AB" w:rsidRDefault="00B702AB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5. Закрепление </w:t>
      </w:r>
      <w:proofErr w:type="gramStart"/>
      <w:r w:rsidRPr="00B702A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пройденного</w:t>
      </w:r>
      <w:proofErr w:type="gramEnd"/>
    </w:p>
    <w:p w:rsidR="00B702AB" w:rsidRPr="00B702AB" w:rsidRDefault="00B702AB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Вопрос: К какой группе относятся эти дорожные знаки?</w:t>
      </w:r>
    </w:p>
    <w:p w:rsidR="00B702AB" w:rsidRPr="00B702AB" w:rsidRDefault="00B702AB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</w:t>
      </w:r>
    </w:p>
    <w:p w:rsidR="00B702AB" w:rsidRPr="00B702AB" w:rsidRDefault="00B702AB" w:rsidP="00B702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Запрещающие</w:t>
      </w:r>
    </w:p>
    <w:p w:rsidR="00B702AB" w:rsidRPr="00B702AB" w:rsidRDefault="00B702AB" w:rsidP="00B702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Предписывающие</w:t>
      </w:r>
    </w:p>
    <w:p w:rsidR="00B702AB" w:rsidRPr="00B702AB" w:rsidRDefault="00B702AB" w:rsidP="00B702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Предупреждающие</w:t>
      </w:r>
    </w:p>
    <w:p w:rsidR="00B702AB" w:rsidRPr="00B702AB" w:rsidRDefault="00B702AB" w:rsidP="00B702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Знаки сервиса</w:t>
      </w:r>
    </w:p>
    <w:p w:rsidR="00B702AB" w:rsidRPr="00B702AB" w:rsidRDefault="00B702AB" w:rsidP="00B702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Знаки особых предписаний</w:t>
      </w:r>
    </w:p>
    <w:p w:rsidR="00B702AB" w:rsidRPr="00B702AB" w:rsidRDefault="00B702AB" w:rsidP="00B702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Знаки приоритета</w:t>
      </w:r>
    </w:p>
    <w:p w:rsidR="00B702AB" w:rsidRPr="00B702AB" w:rsidRDefault="00B702AB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Вопрос: Каких знаков нет?</w:t>
      </w:r>
    </w:p>
    <w:p w:rsidR="00B702AB" w:rsidRPr="00B702AB" w:rsidRDefault="00B702AB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Ответ: </w:t>
      </w:r>
      <w:proofErr w:type="gramStart"/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информационных</w:t>
      </w:r>
      <w:proofErr w:type="gramEnd"/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B702AB" w:rsidRPr="00B702AB" w:rsidRDefault="006D5404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r w:rsidR="00B702AB"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лайд 15</w:t>
      </w:r>
    </w:p>
    <w:p w:rsidR="00B702AB" w:rsidRPr="00B702AB" w:rsidRDefault="00B702AB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Вопрос: что вы сделаете в данной ситуации?</w:t>
      </w:r>
    </w:p>
    <w:p w:rsidR="00B702AB" w:rsidRPr="00B702AB" w:rsidRDefault="00B702AB" w:rsidP="00B702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Вы уступите дорогу велосипедисту.</w:t>
      </w:r>
      <w:r w:rsidRPr="00B702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Вы, имея преимущество, продолжите движение, приняв меры предосторожности.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Ответ: 2</w:t>
      </w:r>
    </w:p>
    <w:p w:rsidR="00B702AB" w:rsidRDefault="006D5404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</w:t>
      </w:r>
      <w:r w:rsidR="00B702AB">
        <w:rPr>
          <w:rFonts w:ascii="Helvetica" w:hAnsi="Helvetica" w:cs="Helvetica"/>
          <w:color w:val="333333"/>
          <w:sz w:val="20"/>
          <w:szCs w:val="20"/>
        </w:rPr>
        <w:t>лайд 16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Вопрос: съезжая с дороги на прилегающую справа территорию,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Вы:</w:t>
      </w:r>
      <w:r>
        <w:rPr>
          <w:rFonts w:ascii="Helvetica" w:hAnsi="Helvetica" w:cs="Helvetica"/>
          <w:color w:val="333333"/>
          <w:sz w:val="20"/>
          <w:szCs w:val="20"/>
        </w:rPr>
        <w:br/>
        <w:t>1. Пользуетесь преимуществом перед другими участниками движения.</w:t>
      </w:r>
      <w:r>
        <w:rPr>
          <w:rFonts w:ascii="Helvetica" w:hAnsi="Helvetica" w:cs="Helvetica"/>
          <w:color w:val="333333"/>
          <w:sz w:val="20"/>
          <w:szCs w:val="20"/>
        </w:rPr>
        <w:br/>
        <w:t>2. Должны уступить дорогу только пешеходам.</w:t>
      </w:r>
      <w:r>
        <w:rPr>
          <w:rFonts w:ascii="Helvetica" w:hAnsi="Helvetica" w:cs="Helvetica"/>
          <w:color w:val="333333"/>
          <w:sz w:val="20"/>
          <w:szCs w:val="20"/>
        </w:rPr>
        <w:br/>
        <w:t>3. Должны уступить дорогу только велосипедисту.</w:t>
      </w:r>
      <w:r>
        <w:rPr>
          <w:rFonts w:ascii="Helvetica" w:hAnsi="Helvetica" w:cs="Helvetica"/>
          <w:color w:val="333333"/>
          <w:sz w:val="20"/>
          <w:szCs w:val="20"/>
        </w:rPr>
        <w:br/>
        <w:t>4. Должны уступить дорогу пешеходам и велосипедисту.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Ответ: 4</w:t>
      </w:r>
    </w:p>
    <w:p w:rsidR="00B702AB" w:rsidRDefault="006D5404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</w:t>
      </w:r>
      <w:r w:rsidR="00B702AB">
        <w:rPr>
          <w:rFonts w:ascii="Helvetica" w:hAnsi="Helvetica" w:cs="Helvetica"/>
          <w:color w:val="333333"/>
          <w:sz w:val="20"/>
          <w:szCs w:val="20"/>
        </w:rPr>
        <w:t>лайд 17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6. Занимате</w:t>
      </w:r>
      <w:r w:rsidR="006D5404">
        <w:rPr>
          <w:rStyle w:val="a6"/>
          <w:rFonts w:ascii="Helvetica" w:hAnsi="Helvetica" w:cs="Helvetica"/>
          <w:color w:val="333333"/>
          <w:sz w:val="20"/>
          <w:szCs w:val="20"/>
        </w:rPr>
        <w:t>л</w:t>
      </w:r>
      <w:r>
        <w:rPr>
          <w:rStyle w:val="a6"/>
          <w:rFonts w:ascii="Helvetica" w:hAnsi="Helvetica" w:cs="Helvetica"/>
          <w:color w:val="333333"/>
          <w:sz w:val="20"/>
          <w:szCs w:val="20"/>
        </w:rPr>
        <w:t>ьная страничка</w:t>
      </w:r>
    </w:p>
    <w:p w:rsidR="00B702AB" w:rsidRDefault="006D5404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</w:t>
      </w:r>
      <w:r w:rsidR="00B702AB">
        <w:rPr>
          <w:rFonts w:ascii="Helvetica" w:hAnsi="Helvetica" w:cs="Helvetica"/>
          <w:color w:val="333333"/>
          <w:sz w:val="20"/>
          <w:szCs w:val="20"/>
        </w:rPr>
        <w:t>лайды 18,19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933825" cy="3067050"/>
            <wp:effectExtent l="19050" t="0" r="9525" b="0"/>
            <wp:docPr id="3" name="Рисунок 3" descr="http://festival.1september.ru/articles/60316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3163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076700" cy="2943225"/>
            <wp:effectExtent l="19050" t="0" r="0" b="0"/>
            <wp:docPr id="4" name="Рисунок 4" descr="http://festival.1september.ru/articles/60316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3163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333875" cy="742950"/>
            <wp:effectExtent l="19050" t="0" r="9525" b="0"/>
            <wp:docPr id="7" name="Рисунок 7" descr="http://festival.1september.ru/articles/60316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03163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715000" cy="3886200"/>
            <wp:effectExtent l="19050" t="0" r="0" b="0"/>
            <wp:docPr id="8" name="Рисунок 8" descr="http://festival.1september.ru/articles/60316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03163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Ответ: «Пусть бегут неуклюже пешеходы по лужам»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Загадки:</w:t>
      </w:r>
    </w:p>
    <w:p w:rsidR="00B702AB" w:rsidRDefault="00B702AB" w:rsidP="00B702AB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Тормози скорей шофер!</w:t>
      </w:r>
      <w:r>
        <w:rPr>
          <w:rFonts w:ascii="Helvetica" w:hAnsi="Helvetica" w:cs="Helvetica"/>
          <w:color w:val="333333"/>
          <w:sz w:val="20"/>
          <w:szCs w:val="20"/>
        </w:rPr>
        <w:br/>
        <w:t>Можно врезаться в забор!</w:t>
      </w:r>
      <w:r>
        <w:rPr>
          <w:rFonts w:ascii="Helvetica" w:hAnsi="Helvetica" w:cs="Helvetica"/>
          <w:color w:val="333333"/>
          <w:sz w:val="20"/>
          <w:szCs w:val="20"/>
        </w:rPr>
        <w:br/>
        <w:t>Кто нам путь загородил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дорогу перекрыл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(Железнодорожный переезд без шлагбаума)</w:t>
      </w:r>
    </w:p>
    <w:p w:rsidR="00B702AB" w:rsidRDefault="00B702AB" w:rsidP="00B702AB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Чудо конь велосипед,</w:t>
      </w:r>
      <w:r>
        <w:rPr>
          <w:rFonts w:ascii="Helvetica" w:hAnsi="Helvetica" w:cs="Helvetica"/>
          <w:color w:val="333333"/>
          <w:sz w:val="20"/>
          <w:szCs w:val="20"/>
        </w:rPr>
        <w:br/>
        <w:t>Можно ехать или нет?</w:t>
      </w:r>
      <w:r>
        <w:rPr>
          <w:rFonts w:ascii="Helvetica" w:hAnsi="Helvetica" w:cs="Helvetica"/>
          <w:color w:val="333333"/>
          <w:sz w:val="20"/>
          <w:szCs w:val="20"/>
        </w:rPr>
        <w:br/>
        <w:t>Странный этот синий знак,</w:t>
      </w:r>
      <w:r>
        <w:rPr>
          <w:rFonts w:ascii="Helvetica" w:hAnsi="Helvetica" w:cs="Helvetica"/>
          <w:color w:val="333333"/>
          <w:sz w:val="20"/>
          <w:szCs w:val="20"/>
        </w:rPr>
        <w:br/>
        <w:t>Не понять его никак!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(Велосипедная дорожка)</w:t>
      </w:r>
    </w:p>
    <w:p w:rsidR="00B702AB" w:rsidRDefault="00B702AB" w:rsidP="00B702AB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Видно строить будут дом –</w:t>
      </w:r>
      <w:r>
        <w:rPr>
          <w:rFonts w:ascii="Helvetica" w:hAnsi="Helvetica" w:cs="Helvetica"/>
          <w:color w:val="333333"/>
          <w:sz w:val="20"/>
          <w:szCs w:val="20"/>
        </w:rPr>
        <w:br/>
        <w:t>Кирпичи висят кругом.</w:t>
      </w:r>
      <w:r>
        <w:rPr>
          <w:rFonts w:ascii="Helvetica" w:hAnsi="Helvetica" w:cs="Helvetica"/>
          <w:color w:val="333333"/>
          <w:sz w:val="20"/>
          <w:szCs w:val="20"/>
        </w:rPr>
        <w:br/>
        <w:t>Но у нашего двора</w:t>
      </w:r>
      <w:r>
        <w:rPr>
          <w:rFonts w:ascii="Helvetica" w:hAnsi="Helvetica" w:cs="Helvetica"/>
          <w:color w:val="333333"/>
          <w:sz w:val="20"/>
          <w:szCs w:val="20"/>
        </w:rPr>
        <w:br/>
        <w:t>Стройплощадка не видна.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(Въезд запрещён)</w:t>
      </w:r>
    </w:p>
    <w:p w:rsidR="00B702AB" w:rsidRDefault="00B702AB" w:rsidP="00B702AB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Белый круг с каемкой красной –</w:t>
      </w:r>
      <w:r>
        <w:rPr>
          <w:rFonts w:ascii="Helvetica" w:hAnsi="Helvetica" w:cs="Helvetica"/>
          <w:color w:val="333333"/>
          <w:sz w:val="20"/>
          <w:szCs w:val="20"/>
        </w:rPr>
        <w:br/>
        <w:t>Значит, ехать не опасно.</w:t>
      </w:r>
      <w:r>
        <w:rPr>
          <w:rFonts w:ascii="Helvetica" w:hAnsi="Helvetica" w:cs="Helvetica"/>
          <w:color w:val="333333"/>
          <w:sz w:val="20"/>
          <w:szCs w:val="20"/>
        </w:rPr>
        <w:br/>
        <w:t>Может и висит он зря?</w:t>
      </w:r>
      <w:r>
        <w:rPr>
          <w:rFonts w:ascii="Helvetica" w:hAnsi="Helvetica" w:cs="Helvetica"/>
          <w:color w:val="333333"/>
          <w:sz w:val="20"/>
          <w:szCs w:val="20"/>
        </w:rPr>
        <w:br/>
        <w:t>Что вы скажете друзья?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(Движение запрещено)</w:t>
      </w:r>
    </w:p>
    <w:p w:rsidR="00B702AB" w:rsidRDefault="00B702AB" w:rsidP="00B702AB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Скоро будет огород –</w:t>
      </w:r>
      <w:r>
        <w:rPr>
          <w:rFonts w:ascii="Helvetica" w:hAnsi="Helvetica" w:cs="Helvetica"/>
          <w:color w:val="333333"/>
          <w:sz w:val="20"/>
          <w:szCs w:val="20"/>
        </w:rPr>
        <w:br/>
        <w:t>Знак об этом знать дает.</w:t>
      </w:r>
      <w:r>
        <w:rPr>
          <w:rFonts w:ascii="Helvetica" w:hAnsi="Helvetica" w:cs="Helvetica"/>
          <w:color w:val="333333"/>
          <w:sz w:val="20"/>
          <w:szCs w:val="20"/>
        </w:rPr>
        <w:br/>
        <w:t>Если есть с собой лопата,</w:t>
      </w:r>
      <w:r>
        <w:rPr>
          <w:rFonts w:ascii="Helvetica" w:hAnsi="Helvetica" w:cs="Helvetica"/>
          <w:color w:val="333333"/>
          <w:sz w:val="20"/>
          <w:szCs w:val="20"/>
        </w:rPr>
        <w:br/>
        <w:t>Вас там ждут всегда, ребята!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(Дорожные работы)</w:t>
      </w:r>
    </w:p>
    <w:p w:rsidR="00B702AB" w:rsidRDefault="00B702AB" w:rsidP="00B702AB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Можно встретить знак такой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 дороге скоростной,</w:t>
      </w:r>
      <w:r>
        <w:rPr>
          <w:rFonts w:ascii="Helvetica" w:hAnsi="Helvetica" w:cs="Helvetica"/>
          <w:color w:val="333333"/>
          <w:sz w:val="20"/>
          <w:szCs w:val="20"/>
        </w:rPr>
        <w:br/>
        <w:t>Где больших размеров яма</w:t>
      </w:r>
      <w:r>
        <w:rPr>
          <w:rFonts w:ascii="Helvetica" w:hAnsi="Helvetica" w:cs="Helvetica"/>
          <w:color w:val="333333"/>
          <w:sz w:val="20"/>
          <w:szCs w:val="20"/>
        </w:rPr>
        <w:br/>
        <w:t>И ходить опасно прямо,</w:t>
      </w:r>
      <w:r>
        <w:rPr>
          <w:rFonts w:ascii="Helvetica" w:hAnsi="Helvetica" w:cs="Helvetica"/>
          <w:color w:val="333333"/>
          <w:sz w:val="20"/>
          <w:szCs w:val="20"/>
        </w:rPr>
        <w:br/>
        <w:t>Там где строится район,</w:t>
      </w:r>
      <w:r>
        <w:rPr>
          <w:rFonts w:ascii="Helvetica" w:hAnsi="Helvetica" w:cs="Helvetica"/>
          <w:color w:val="333333"/>
          <w:sz w:val="20"/>
          <w:szCs w:val="20"/>
        </w:rPr>
        <w:br/>
        <w:t>Школа, дом иль стадион.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(Движение пешеходов запрещено)</w:t>
      </w:r>
    </w:p>
    <w:p w:rsidR="00B702AB" w:rsidRDefault="00B702AB" w:rsidP="00B702AB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Под этим знаком, как ни странно,</w:t>
      </w:r>
      <w:r>
        <w:rPr>
          <w:rFonts w:ascii="Helvetica" w:hAnsi="Helvetica" w:cs="Helvetica"/>
          <w:color w:val="333333"/>
          <w:sz w:val="20"/>
          <w:szCs w:val="20"/>
        </w:rPr>
        <w:br/>
        <w:t>Все ждут чего-то постоянно.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Кто-то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сидя, кто-то стоя…</w:t>
      </w:r>
      <w:r>
        <w:rPr>
          <w:rFonts w:ascii="Helvetica" w:hAnsi="Helvetica" w:cs="Helvetica"/>
          <w:color w:val="333333"/>
          <w:sz w:val="20"/>
          <w:szCs w:val="20"/>
        </w:rPr>
        <w:br/>
        <w:t>Что за место здесь такое?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(Место остановки автобуса)</w:t>
      </w:r>
    </w:p>
    <w:p w:rsidR="00B702AB" w:rsidRDefault="00B702AB" w:rsidP="00B702AB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Перемолвились машины:</w:t>
      </w:r>
      <w:r>
        <w:rPr>
          <w:rFonts w:ascii="Helvetica" w:hAnsi="Helvetica" w:cs="Helvetica"/>
          <w:color w:val="333333"/>
          <w:sz w:val="20"/>
          <w:szCs w:val="20"/>
        </w:rPr>
        <w:br/>
        <w:t>Остудить пора бы шины,</w:t>
      </w:r>
      <w:r>
        <w:rPr>
          <w:rFonts w:ascii="Helvetica" w:hAnsi="Helvetica" w:cs="Helvetica"/>
          <w:color w:val="333333"/>
          <w:sz w:val="20"/>
          <w:szCs w:val="20"/>
        </w:rPr>
        <w:br/>
        <w:t>Остановимся, где сквер!</w:t>
      </w:r>
      <w:r>
        <w:rPr>
          <w:rFonts w:ascii="Helvetica" w:hAnsi="Helvetica" w:cs="Helvetica"/>
          <w:color w:val="333333"/>
          <w:sz w:val="20"/>
          <w:szCs w:val="20"/>
        </w:rPr>
        <w:br/>
        <w:t>Но вмешалась буква «Эр»:</w:t>
      </w:r>
      <w:r>
        <w:rPr>
          <w:rFonts w:ascii="Helvetica" w:hAnsi="Helvetica" w:cs="Helvetica"/>
          <w:color w:val="333333"/>
          <w:sz w:val="20"/>
          <w:szCs w:val="20"/>
        </w:rPr>
        <w:br/>
        <w:t>Только я могу решить,</w:t>
      </w:r>
      <w:r>
        <w:rPr>
          <w:rFonts w:ascii="Helvetica" w:hAnsi="Helvetica" w:cs="Helvetica"/>
          <w:color w:val="333333"/>
          <w:sz w:val="20"/>
          <w:szCs w:val="20"/>
        </w:rPr>
        <w:br/>
        <w:t>Где стоянку разрешить!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(Место стоянки)</w:t>
      </w:r>
    </w:p>
    <w:p w:rsidR="00B702AB" w:rsidRDefault="00B702AB" w:rsidP="00B702AB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Ходят смело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млад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 стар,</w:t>
      </w:r>
      <w:r>
        <w:rPr>
          <w:rFonts w:ascii="Helvetica" w:hAnsi="Helvetica" w:cs="Helvetica"/>
          <w:color w:val="333333"/>
          <w:sz w:val="20"/>
          <w:szCs w:val="20"/>
        </w:rPr>
        <w:br/>
        <w:t>Даже кошки и собаки.</w:t>
      </w:r>
      <w:r>
        <w:rPr>
          <w:rFonts w:ascii="Helvetica" w:hAnsi="Helvetica" w:cs="Helvetica"/>
          <w:color w:val="333333"/>
          <w:sz w:val="20"/>
          <w:szCs w:val="20"/>
        </w:rPr>
        <w:br/>
        <w:t>Только здесь не тротуар,</w:t>
      </w:r>
      <w:r>
        <w:rPr>
          <w:rFonts w:ascii="Helvetica" w:hAnsi="Helvetica" w:cs="Helvetica"/>
          <w:color w:val="333333"/>
          <w:sz w:val="20"/>
          <w:szCs w:val="20"/>
        </w:rPr>
        <w:br/>
        <w:t>Дело все в дорожном знаке.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(Пешеходная дорожка)</w:t>
      </w:r>
    </w:p>
    <w:p w:rsidR="00B702AB" w:rsidRDefault="00B702AB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7. Итог урока</w:t>
      </w:r>
    </w:p>
    <w:p w:rsidR="00B702AB" w:rsidRDefault="000328C6" w:rsidP="00B702AB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</w:t>
      </w:r>
      <w:r w:rsidR="00B702AB">
        <w:rPr>
          <w:rFonts w:ascii="Helvetica" w:hAnsi="Helvetica" w:cs="Helvetica"/>
          <w:color w:val="333333"/>
          <w:sz w:val="20"/>
          <w:szCs w:val="20"/>
        </w:rPr>
        <w:t>лайд 20</w:t>
      </w:r>
    </w:p>
    <w:p w:rsidR="00B702AB" w:rsidRDefault="00B702AB" w:rsidP="00B702AB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Взрослым и ребятам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адо точно знать,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Что правила движения</w:t>
      </w:r>
      <w:r>
        <w:rPr>
          <w:rFonts w:ascii="Helvetica" w:hAnsi="Helvetica" w:cs="Helvetica"/>
          <w:color w:val="333333"/>
          <w:sz w:val="20"/>
          <w:szCs w:val="20"/>
        </w:rPr>
        <w:br/>
        <w:t>Лучше выполнять!</w:t>
      </w:r>
    </w:p>
    <w:p w:rsidR="00AA6A4E" w:rsidRDefault="00AA6A4E"/>
    <w:sectPr w:rsidR="00AA6A4E" w:rsidSect="00AA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59F3"/>
    <w:multiLevelType w:val="multilevel"/>
    <w:tmpl w:val="0A62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406A4"/>
    <w:multiLevelType w:val="multilevel"/>
    <w:tmpl w:val="131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562FD"/>
    <w:multiLevelType w:val="multilevel"/>
    <w:tmpl w:val="9D7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34B44"/>
    <w:multiLevelType w:val="multilevel"/>
    <w:tmpl w:val="8018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B4AB2"/>
    <w:multiLevelType w:val="multilevel"/>
    <w:tmpl w:val="C6FE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AB"/>
    <w:rsid w:val="000328C6"/>
    <w:rsid w:val="006D5404"/>
    <w:rsid w:val="00AA6A4E"/>
    <w:rsid w:val="00B702AB"/>
    <w:rsid w:val="00DA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4E"/>
  </w:style>
  <w:style w:type="paragraph" w:styleId="1">
    <w:name w:val="heading 1"/>
    <w:basedOn w:val="a"/>
    <w:link w:val="10"/>
    <w:uiPriority w:val="9"/>
    <w:qFormat/>
    <w:rsid w:val="00B70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02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AB"/>
  </w:style>
  <w:style w:type="character" w:styleId="a4">
    <w:name w:val="Emphasis"/>
    <w:basedOn w:val="a0"/>
    <w:uiPriority w:val="20"/>
    <w:qFormat/>
    <w:rsid w:val="00B702AB"/>
    <w:rPr>
      <w:i/>
      <w:iCs/>
    </w:rPr>
  </w:style>
  <w:style w:type="paragraph" w:styleId="a5">
    <w:name w:val="Normal (Web)"/>
    <w:basedOn w:val="a"/>
    <w:uiPriority w:val="99"/>
    <w:semiHidden/>
    <w:unhideWhenUsed/>
    <w:rsid w:val="00B7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02A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702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7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4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29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2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6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1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46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2014-10-16T13:14:00Z</dcterms:created>
  <dcterms:modified xsi:type="dcterms:W3CDTF">2014-10-16T13:26:00Z</dcterms:modified>
</cp:coreProperties>
</file>